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4B" w:rsidRDefault="00E41881" w:rsidP="00E41881">
      <w:pPr>
        <w:jc w:val="center"/>
      </w:pPr>
      <w:r>
        <w:rPr>
          <w:noProof/>
        </w:rPr>
        <w:drawing>
          <wp:inline distT="0" distB="0" distL="0" distR="0">
            <wp:extent cx="847897" cy="856211"/>
            <wp:effectExtent l="0" t="0" r="0" b="1270"/>
            <wp:docPr id="1" name="Picture 1" descr="C:\Users\tboury\Documents\Doctorate\Prof. Boury Brochure\Brochure pics\se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oury\Documents\Doctorate\Prof. Boury Brochure\Brochure pics\seal 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950" cy="856264"/>
                    </a:xfrm>
                    <a:prstGeom prst="rect">
                      <a:avLst/>
                    </a:prstGeom>
                    <a:noFill/>
                    <a:ln>
                      <a:noFill/>
                    </a:ln>
                  </pic:spPr>
                </pic:pic>
              </a:graphicData>
            </a:graphic>
          </wp:inline>
        </w:drawing>
      </w:r>
    </w:p>
    <w:p w:rsidR="00E41881" w:rsidRDefault="00E41881" w:rsidP="00792226">
      <w:pPr>
        <w:spacing w:line="240" w:lineRule="auto"/>
      </w:pPr>
      <w:r>
        <w:t>Name</w:t>
      </w:r>
      <w:r w:rsidR="00FF4012">
        <w:t xml:space="preserve"> and c</w:t>
      </w:r>
      <w:r w:rsidR="00792226">
        <w:t>ourse number:</w:t>
      </w:r>
      <w:r w:rsidR="0007558F">
        <w:t xml:space="preserve"> Hannah Motyl</w:t>
      </w:r>
      <w:r w:rsidR="00E91387">
        <w:t>;</w:t>
      </w:r>
      <w:r w:rsidR="0007558F">
        <w:t xml:space="preserve"> Edu 320 </w:t>
      </w:r>
    </w:p>
    <w:p w:rsidR="0007558F" w:rsidRDefault="00E41881" w:rsidP="00792226">
      <w:pPr>
        <w:spacing w:line="240" w:lineRule="auto"/>
      </w:pPr>
      <w:r>
        <w:t>Licensure area</w:t>
      </w:r>
      <w:r w:rsidR="00FF4012">
        <w:t xml:space="preserve"> and d</w:t>
      </w:r>
      <w:r>
        <w:t>ate</w:t>
      </w:r>
      <w:r w:rsidR="00792226">
        <w:t>:</w:t>
      </w:r>
      <w:r w:rsidR="0007558F">
        <w:t xml:space="preserve"> </w:t>
      </w:r>
      <w:r w:rsidR="00E91387">
        <w:t>Middle School Math;</w:t>
      </w:r>
      <w:r w:rsidR="0007558F">
        <w:t xml:space="preserve"> Dec. 4</w:t>
      </w:r>
      <w:r w:rsidR="0007558F" w:rsidRPr="0007558F">
        <w:rPr>
          <w:vertAlign w:val="superscript"/>
        </w:rPr>
        <w:t>th</w:t>
      </w:r>
      <w:r w:rsidR="0007558F">
        <w:t>, 2015</w:t>
      </w:r>
    </w:p>
    <w:p w:rsidR="00E41881" w:rsidRPr="00BE58EC" w:rsidRDefault="00143DE2" w:rsidP="000022C5">
      <w:pPr>
        <w:pStyle w:val="ListParagraph"/>
        <w:numPr>
          <w:ilvl w:val="0"/>
          <w:numId w:val="1"/>
        </w:numPr>
        <w:spacing w:line="360" w:lineRule="auto"/>
      </w:pPr>
      <w:r w:rsidRPr="00BE58EC">
        <w:rPr>
          <w:b/>
        </w:rPr>
        <w:t>Objective</w:t>
      </w:r>
      <w:r w:rsidR="00755517" w:rsidRPr="00BE58EC">
        <w:t xml:space="preserve">: </w:t>
      </w:r>
      <w:r w:rsidR="000022C5" w:rsidRPr="00BE58EC">
        <w:t xml:space="preserve">The student will be able to place fractions in </w:t>
      </w:r>
      <w:r w:rsidR="0088569C" w:rsidRPr="00BE58EC">
        <w:t>order from least to greatest,</w:t>
      </w:r>
      <w:r w:rsidR="000022C5" w:rsidRPr="00BE58EC">
        <w:t xml:space="preserve"> add fracti</w:t>
      </w:r>
      <w:r w:rsidR="0088569C" w:rsidRPr="00BE58EC">
        <w:t xml:space="preserve">ons with common denominators, know what equivalent means, and solve a fraction word problem.  </w:t>
      </w:r>
    </w:p>
    <w:p w:rsidR="00AC74B9" w:rsidRPr="00BE58EC" w:rsidRDefault="00792226" w:rsidP="00AC74B9">
      <w:pPr>
        <w:pStyle w:val="ListParagraph"/>
        <w:numPr>
          <w:ilvl w:val="0"/>
          <w:numId w:val="1"/>
        </w:numPr>
        <w:spacing w:line="360" w:lineRule="auto"/>
      </w:pPr>
      <w:r w:rsidRPr="00BE58EC">
        <w:rPr>
          <w:b/>
        </w:rPr>
        <w:t>Content</w:t>
      </w:r>
      <w:r w:rsidR="00E41881" w:rsidRPr="00BE58EC">
        <w:rPr>
          <w:b/>
        </w:rPr>
        <w:t xml:space="preserve"> Standard </w:t>
      </w:r>
      <w:r w:rsidR="00FF4012" w:rsidRPr="00BE58EC">
        <w:rPr>
          <w:b/>
        </w:rPr>
        <w:t>(s</w:t>
      </w:r>
      <w:proofErr w:type="gramStart"/>
      <w:r w:rsidR="00FF4012" w:rsidRPr="00BE58EC">
        <w:rPr>
          <w:b/>
        </w:rPr>
        <w:t xml:space="preserve">)  </w:t>
      </w:r>
      <w:r w:rsidR="00FF4012" w:rsidRPr="00BE58EC">
        <w:rPr>
          <w:b/>
          <w:u w:val="single"/>
        </w:rPr>
        <w:t>Common</w:t>
      </w:r>
      <w:proofErr w:type="gramEnd"/>
      <w:r w:rsidR="00FF4012" w:rsidRPr="00BE58EC">
        <w:rPr>
          <w:b/>
          <w:u w:val="single"/>
        </w:rPr>
        <w:t xml:space="preserve"> Core if applicable</w:t>
      </w:r>
      <w:r w:rsidR="00E41881" w:rsidRPr="00BE58EC">
        <w:t xml:space="preserve">:  </w:t>
      </w:r>
      <w:bookmarkStart w:id="0" w:name="CCSS.Math.Content.4.NF.A.1"/>
      <w:r w:rsidR="00877560" w:rsidRPr="00BE58EC">
        <w:rPr>
          <w:color w:val="000000" w:themeColor="text1"/>
        </w:rPr>
        <w:fldChar w:fldCharType="begin"/>
      </w:r>
      <w:r w:rsidR="0010271C" w:rsidRPr="00BE58EC">
        <w:rPr>
          <w:color w:val="000000" w:themeColor="text1"/>
        </w:rPr>
        <w:instrText xml:space="preserve"> HYPERLINK "http://www.corestandards.org/Math/Content/4/NF/A/1/" </w:instrText>
      </w:r>
      <w:r w:rsidR="00877560" w:rsidRPr="00BE58EC">
        <w:rPr>
          <w:color w:val="000000" w:themeColor="text1"/>
        </w:rPr>
        <w:fldChar w:fldCharType="separate"/>
      </w:r>
      <w:r w:rsidR="0010271C" w:rsidRPr="00BE58EC">
        <w:rPr>
          <w:rStyle w:val="Hyperlink"/>
          <w:rFonts w:ascii="Lato Light" w:hAnsi="Lato Light"/>
          <w:caps/>
          <w:color w:val="000000" w:themeColor="text1"/>
          <w:sz w:val="18"/>
          <w:szCs w:val="18"/>
        </w:rPr>
        <w:t>CCSS.MATH.CONTENT.4.NF.A.1</w:t>
      </w:r>
      <w:r w:rsidR="00877560" w:rsidRPr="00BE58EC">
        <w:rPr>
          <w:color w:val="000000" w:themeColor="text1"/>
        </w:rPr>
        <w:fldChar w:fldCharType="end"/>
      </w:r>
      <w:bookmarkEnd w:id="0"/>
      <w:r w:rsidR="0010271C" w:rsidRPr="00BE58EC">
        <w:rPr>
          <w:color w:val="000000" w:themeColor="text1"/>
        </w:rPr>
        <w:t xml:space="preserve">, </w:t>
      </w:r>
      <w:r w:rsidR="00AC74B9" w:rsidRPr="00BE58EC">
        <w:t>Pennsylvania, 4</w:t>
      </w:r>
      <w:r w:rsidR="00AC74B9" w:rsidRPr="00BE58EC">
        <w:rPr>
          <w:vertAlign w:val="superscript"/>
        </w:rPr>
        <w:t>th</w:t>
      </w:r>
      <w:r w:rsidR="00DD6C58">
        <w:t xml:space="preserve"> grade, Math</w:t>
      </w:r>
      <w:r w:rsidR="00E65F82">
        <w:t xml:space="preserve">.  I expect that the kids will have fun reading this book and solving the problems, as well as learning new things about fractions.  </w:t>
      </w:r>
    </w:p>
    <w:p w:rsidR="00E41881" w:rsidRDefault="00143DE2" w:rsidP="00613E85">
      <w:pPr>
        <w:pStyle w:val="ListParagraph"/>
        <w:numPr>
          <w:ilvl w:val="0"/>
          <w:numId w:val="1"/>
        </w:numPr>
        <w:spacing w:line="360" w:lineRule="auto"/>
      </w:pPr>
      <w:r w:rsidRPr="00BE58EC">
        <w:rPr>
          <w:b/>
        </w:rPr>
        <w:t>Motivation</w:t>
      </w:r>
      <w:r w:rsidR="00E41881" w:rsidRPr="00BE58EC">
        <w:t xml:space="preserve">: </w:t>
      </w:r>
      <w:r w:rsidR="00613E85" w:rsidRPr="00BE58EC">
        <w:t>Students need to have</w:t>
      </w:r>
      <w:r w:rsidR="00613E85">
        <w:t xml:space="preserve"> background knowledge and a basic understanding on the concept of fractions.  They need to be able to add and subtract fractions with common denominators.  The first problems presented in the Big Book will have a problem in which students must arrange common denominator fractions in least to greatest order as well as add them.  The next problems will introduce fractions with uncommon denominators.  </w:t>
      </w:r>
      <w:r w:rsidR="00212096">
        <w:t>I will motivate the students by telling them that we will be working with candy</w:t>
      </w:r>
      <w:r w:rsidR="0087347E">
        <w:t xml:space="preserve"> to learn about fractions</w:t>
      </w:r>
      <w:r w:rsidR="00212096">
        <w:t xml:space="preserve">.  </w:t>
      </w:r>
    </w:p>
    <w:p w:rsidR="00143DE2" w:rsidRDefault="00143DE2" w:rsidP="00143DE2">
      <w:pPr>
        <w:pStyle w:val="ListParagraph"/>
        <w:numPr>
          <w:ilvl w:val="0"/>
          <w:numId w:val="1"/>
        </w:numPr>
        <w:spacing w:line="360" w:lineRule="auto"/>
      </w:pPr>
      <w:r w:rsidRPr="00535501">
        <w:rPr>
          <w:b/>
        </w:rPr>
        <w:t>Instructional materials</w:t>
      </w:r>
      <w:r>
        <w:t xml:space="preserve">: </w:t>
      </w:r>
      <w:r w:rsidR="001C177B">
        <w:t>Big Book, p</w:t>
      </w:r>
      <w:r w:rsidR="007D50AC">
        <w:t>aper, pencils</w:t>
      </w:r>
      <w:r w:rsidR="0087347E">
        <w:t>, candy</w:t>
      </w:r>
    </w:p>
    <w:p w:rsidR="00143DE2" w:rsidRDefault="00143DE2" w:rsidP="00143DE2">
      <w:pPr>
        <w:pStyle w:val="ListParagraph"/>
        <w:numPr>
          <w:ilvl w:val="0"/>
          <w:numId w:val="1"/>
        </w:numPr>
        <w:spacing w:line="360" w:lineRule="auto"/>
      </w:pPr>
      <w:r>
        <w:rPr>
          <w:b/>
        </w:rPr>
        <w:t xml:space="preserve">Procedures: </w:t>
      </w:r>
      <w:r w:rsidRPr="00143DE2">
        <w:t>Step by Step sequence of the lesson</w:t>
      </w:r>
      <w:r>
        <w:t>.</w:t>
      </w:r>
      <w:r w:rsidR="00CF3D47">
        <w:t xml:space="preserve">  </w:t>
      </w:r>
      <w:r w:rsidR="00457B91">
        <w:t>(Bullet this)</w:t>
      </w:r>
    </w:p>
    <w:p w:rsidR="00AA3954" w:rsidRDefault="00AA3954" w:rsidP="00AA3954">
      <w:pPr>
        <w:pStyle w:val="ListParagraph"/>
        <w:numPr>
          <w:ilvl w:val="0"/>
          <w:numId w:val="3"/>
        </w:numPr>
        <w:spacing w:line="360" w:lineRule="auto"/>
      </w:pPr>
      <w:r>
        <w:t xml:space="preserve">Activate their prior knowledge on fractions.  </w:t>
      </w:r>
    </w:p>
    <w:p w:rsidR="005E4629" w:rsidRDefault="005E4629" w:rsidP="00AA3954">
      <w:pPr>
        <w:pStyle w:val="ListParagraph"/>
        <w:numPr>
          <w:ilvl w:val="0"/>
          <w:numId w:val="3"/>
        </w:numPr>
        <w:spacing w:line="360" w:lineRule="auto"/>
      </w:pPr>
      <w:r>
        <w:t xml:space="preserve">Motivate them with candy.  </w:t>
      </w:r>
    </w:p>
    <w:p w:rsidR="00AA3954" w:rsidRDefault="00370383" w:rsidP="00AA3954">
      <w:pPr>
        <w:pStyle w:val="ListParagraph"/>
        <w:numPr>
          <w:ilvl w:val="0"/>
          <w:numId w:val="3"/>
        </w:numPr>
        <w:spacing w:line="360" w:lineRule="auto"/>
      </w:pPr>
      <w:r>
        <w:t xml:space="preserve">Provide two </w:t>
      </w:r>
      <w:r w:rsidR="00AA3954">
        <w:t>problem</w:t>
      </w:r>
      <w:r>
        <w:t>s</w:t>
      </w:r>
      <w:r w:rsidR="00AA3954">
        <w:t xml:space="preserve"> involving fractions with common denominators.  </w:t>
      </w:r>
    </w:p>
    <w:p w:rsidR="00AA3954" w:rsidRDefault="00AA3954" w:rsidP="006575A1">
      <w:pPr>
        <w:pStyle w:val="ListParagraph"/>
        <w:numPr>
          <w:ilvl w:val="0"/>
          <w:numId w:val="3"/>
        </w:numPr>
        <w:spacing w:line="360" w:lineRule="auto"/>
      </w:pPr>
      <w:r>
        <w:t xml:space="preserve">Build their knowledge by providing fractions with unlike denominators.  </w:t>
      </w:r>
    </w:p>
    <w:p w:rsidR="001061F9" w:rsidRDefault="001061F9" w:rsidP="006575A1">
      <w:pPr>
        <w:pStyle w:val="ListParagraph"/>
        <w:numPr>
          <w:ilvl w:val="0"/>
          <w:numId w:val="3"/>
        </w:numPr>
        <w:spacing w:line="360" w:lineRule="auto"/>
      </w:pPr>
      <w:r>
        <w:t xml:space="preserve">Discuss what it means for fractions to be equivalent.  </w:t>
      </w:r>
    </w:p>
    <w:p w:rsidR="000E1851" w:rsidRDefault="00B219D2" w:rsidP="006575A1">
      <w:pPr>
        <w:pStyle w:val="ListParagraph"/>
        <w:numPr>
          <w:ilvl w:val="0"/>
          <w:numId w:val="3"/>
        </w:numPr>
        <w:spacing w:line="360" w:lineRule="auto"/>
      </w:pPr>
      <w:r>
        <w:t xml:space="preserve">Provide a word problem involving a fraction pie.  </w:t>
      </w:r>
    </w:p>
    <w:p w:rsidR="00E83842" w:rsidRPr="00143DE2" w:rsidRDefault="00E83842" w:rsidP="00143DE2">
      <w:pPr>
        <w:pStyle w:val="ListParagraph"/>
        <w:numPr>
          <w:ilvl w:val="0"/>
          <w:numId w:val="1"/>
        </w:numPr>
        <w:spacing w:line="360" w:lineRule="auto"/>
      </w:pPr>
      <w:r>
        <w:rPr>
          <w:b/>
        </w:rPr>
        <w:t>Classroom Discussion:</w:t>
      </w:r>
      <w:r w:rsidR="00DF2B2E">
        <w:rPr>
          <w:b/>
        </w:rPr>
        <w:t xml:space="preserve"> </w:t>
      </w:r>
      <w:r w:rsidR="000E1851">
        <w:t>Discuss</w:t>
      </w:r>
      <w:r w:rsidR="00DF2B2E" w:rsidRPr="00DF2B2E">
        <w:t xml:space="preserve"> the new</w:t>
      </w:r>
      <w:r w:rsidR="000E1851">
        <w:t xml:space="preserve"> vocabulary words and terms</w:t>
      </w:r>
      <w:r w:rsidR="00D07DBA">
        <w:t>,</w:t>
      </w:r>
      <w:r w:rsidR="00DF2B2E" w:rsidRPr="00DF2B2E">
        <w:t xml:space="preserve"> </w:t>
      </w:r>
      <w:r w:rsidR="006F68BF">
        <w:t xml:space="preserve">discuss the proportion between fractions, </w:t>
      </w:r>
      <w:r w:rsidR="00DF2B2E" w:rsidRPr="00DF2B2E">
        <w:t xml:space="preserve">and </w:t>
      </w:r>
      <w:r w:rsidR="000E1851">
        <w:t xml:space="preserve">allow the students to </w:t>
      </w:r>
      <w:r w:rsidR="00DF2B2E" w:rsidRPr="00DF2B2E">
        <w:t xml:space="preserve">ask questions on </w:t>
      </w:r>
      <w:r w:rsidR="000E1851">
        <w:t xml:space="preserve">what </w:t>
      </w:r>
      <w:r w:rsidR="00DF2B2E" w:rsidRPr="00DF2B2E">
        <w:t>they don’t understand about fractions.</w:t>
      </w:r>
      <w:r w:rsidR="00DF2B2E">
        <w:rPr>
          <w:b/>
        </w:rPr>
        <w:t xml:space="preserve">  </w:t>
      </w:r>
    </w:p>
    <w:p w:rsidR="00FF4012" w:rsidRDefault="00FF4012" w:rsidP="00F42048">
      <w:pPr>
        <w:pStyle w:val="ListParagraph"/>
        <w:numPr>
          <w:ilvl w:val="0"/>
          <w:numId w:val="1"/>
        </w:numPr>
        <w:spacing w:line="360" w:lineRule="auto"/>
      </w:pPr>
      <w:r>
        <w:rPr>
          <w:b/>
        </w:rPr>
        <w:t>Academic vocabulary</w:t>
      </w:r>
      <w:r w:rsidR="00F42048">
        <w:t>: I would introduce key words by placing</w:t>
      </w:r>
      <w:r w:rsidR="0037269D">
        <w:t xml:space="preserve"> them in the Big Book story to </w:t>
      </w:r>
      <w:r w:rsidR="00587A95">
        <w:t>define it while reading</w:t>
      </w:r>
      <w:r w:rsidR="0037269D">
        <w:t xml:space="preserve"> </w:t>
      </w:r>
      <w:r w:rsidR="00587A95">
        <w:t xml:space="preserve">the book before the students solve the problems.  </w:t>
      </w:r>
      <w:r w:rsidR="00F42048">
        <w:t xml:space="preserve"> </w:t>
      </w:r>
    </w:p>
    <w:p w:rsidR="00535501" w:rsidRDefault="00143DE2" w:rsidP="003935D7">
      <w:pPr>
        <w:pStyle w:val="ListParagraph"/>
        <w:numPr>
          <w:ilvl w:val="0"/>
          <w:numId w:val="1"/>
        </w:numPr>
        <w:spacing w:line="360" w:lineRule="auto"/>
      </w:pPr>
      <w:r>
        <w:rPr>
          <w:b/>
        </w:rPr>
        <w:lastRenderedPageBreak/>
        <w:t>Assessment and Evaluation</w:t>
      </w:r>
      <w:r w:rsidR="00535501">
        <w:t xml:space="preserve">:  </w:t>
      </w:r>
      <w:r w:rsidR="003935D7">
        <w:t>I would conclude the lesson b</w:t>
      </w:r>
      <w:r w:rsidR="001C572F">
        <w:t>y going over the new vocabulary</w:t>
      </w:r>
      <w:r w:rsidR="003935D7">
        <w:t xml:space="preserve"> and clarifying the concept of fractions with unlike denominators.  They should be able to add and subtract</w:t>
      </w:r>
      <w:r w:rsidR="00FF0E50">
        <w:t>, find equivalence</w:t>
      </w:r>
      <w:proofErr w:type="gramStart"/>
      <w:r w:rsidR="00FF0E50">
        <w:t xml:space="preserve">, </w:t>
      </w:r>
      <w:r w:rsidR="003935D7">
        <w:t xml:space="preserve"> </w:t>
      </w:r>
      <w:r w:rsidR="00FF0E50">
        <w:t>and</w:t>
      </w:r>
      <w:proofErr w:type="gramEnd"/>
      <w:r w:rsidR="00FF0E50">
        <w:t xml:space="preserve"> understand proportions between fractions when </w:t>
      </w:r>
      <w:r w:rsidR="003935D7">
        <w:t xml:space="preserve">I give them a worksheet with these problems.  </w:t>
      </w:r>
    </w:p>
    <w:p w:rsidR="00457B91" w:rsidRDefault="00457B91" w:rsidP="00457B91">
      <w:pPr>
        <w:pStyle w:val="ListParagraph"/>
        <w:spacing w:line="360" w:lineRule="auto"/>
      </w:pPr>
      <w:r>
        <w:rPr>
          <w:b/>
        </w:rPr>
        <w:t>Value Added</w:t>
      </w:r>
      <w:r w:rsidRPr="00457B91">
        <w:t>:</w:t>
      </w:r>
      <w:r>
        <w:t xml:space="preserve"> </w:t>
      </w:r>
    </w:p>
    <w:p w:rsidR="006F280C" w:rsidRDefault="003C65C5" w:rsidP="006F280C">
      <w:pPr>
        <w:pStyle w:val="ListParagraph"/>
        <w:numPr>
          <w:ilvl w:val="0"/>
          <w:numId w:val="2"/>
        </w:numPr>
        <w:spacing w:line="360" w:lineRule="auto"/>
      </w:pPr>
      <w:proofErr w:type="spellStart"/>
      <w:r>
        <w:t>Lexile</w:t>
      </w:r>
      <w:proofErr w:type="spellEnd"/>
      <w:r>
        <w:t xml:space="preserve"> score: </w:t>
      </w:r>
      <w:r w:rsidR="006F280C">
        <w:t xml:space="preserve"> </w:t>
      </w:r>
      <w:r w:rsidRPr="0070492B">
        <w:rPr>
          <w:rFonts w:ascii="Helvetica" w:hAnsi="Helvetica"/>
          <w:color w:val="000000" w:themeColor="text1"/>
          <w:sz w:val="21"/>
          <w:szCs w:val="21"/>
        </w:rPr>
        <w:t>445L to 810L</w:t>
      </w:r>
    </w:p>
    <w:p w:rsidR="006F280C" w:rsidRDefault="007D4F41" w:rsidP="006F280C">
      <w:pPr>
        <w:pStyle w:val="ListParagraph"/>
        <w:numPr>
          <w:ilvl w:val="0"/>
          <w:numId w:val="2"/>
        </w:numPr>
        <w:spacing w:line="360" w:lineRule="auto"/>
      </w:pPr>
      <w:r>
        <w:t xml:space="preserve">Graphic organizers (see attached).  </w:t>
      </w:r>
    </w:p>
    <w:p w:rsidR="006F280C" w:rsidRDefault="00816DDE" w:rsidP="005F6D01">
      <w:pPr>
        <w:pStyle w:val="ListParagraph"/>
        <w:numPr>
          <w:ilvl w:val="0"/>
          <w:numId w:val="2"/>
        </w:numPr>
        <w:spacing w:line="360" w:lineRule="auto"/>
      </w:pPr>
      <w:r>
        <w:t xml:space="preserve">The fraction problems in the book vary in difficulty levels to meet the needs of diverse learners.  </w:t>
      </w:r>
      <w:r w:rsidR="00C2170B">
        <w:t xml:space="preserve">Also, the book has tactile aspects that will help with the </w:t>
      </w:r>
      <w:proofErr w:type="spellStart"/>
      <w:r w:rsidR="00C2170B">
        <w:t>the</w:t>
      </w:r>
      <w:proofErr w:type="spellEnd"/>
      <w:r w:rsidR="00C2170B">
        <w:t xml:space="preserve"> tactile learners.  The important vocabulary and phrases are a different color from the rest of the text to distinguish them for the English Language Learners.  </w:t>
      </w:r>
    </w:p>
    <w:p w:rsidR="00457B91" w:rsidRDefault="00143DE2" w:rsidP="00535501">
      <w:pPr>
        <w:pStyle w:val="ListParagraph"/>
        <w:numPr>
          <w:ilvl w:val="0"/>
          <w:numId w:val="1"/>
        </w:numPr>
        <w:spacing w:line="360" w:lineRule="auto"/>
      </w:pPr>
      <w:r>
        <w:rPr>
          <w:b/>
        </w:rPr>
        <w:t>Reflection</w:t>
      </w:r>
      <w:r w:rsidR="00535501">
        <w:t xml:space="preserve">:  </w:t>
      </w:r>
      <w:r w:rsidR="00457B91">
        <w:t>This will be submitted (typed) the next day after you teach. Please cite one resource that supports your instruction.</w:t>
      </w:r>
    </w:p>
    <w:p w:rsidR="006F280C" w:rsidRPr="00407725" w:rsidRDefault="00535501" w:rsidP="00AF5C69">
      <w:pPr>
        <w:pStyle w:val="ListParagraph"/>
        <w:spacing w:line="360" w:lineRule="auto"/>
        <w:rPr>
          <w:b/>
          <w:i/>
        </w:rPr>
      </w:pPr>
      <w:r>
        <w:t xml:space="preserve">Did your </w:t>
      </w:r>
      <w:r w:rsidR="00792226">
        <w:t>activity</w:t>
      </w:r>
      <w:r>
        <w:t xml:space="preserve"> address your goals? Did your lesson plan reflect what you intended to teach? Were you pleased with the sequencing of the lesson or would you change anything? What would you do differently next time or what extension </w:t>
      </w:r>
      <w:r w:rsidR="00792226">
        <w:t>activities</w:t>
      </w:r>
      <w:r>
        <w:t xml:space="preserve"> do you thi</w:t>
      </w:r>
      <w:r w:rsidR="00AF5C69">
        <w:t>nk would supplement this lesson?</w:t>
      </w:r>
      <w:r w:rsidR="00407725">
        <w:t xml:space="preserve">  </w:t>
      </w:r>
      <w:r w:rsidR="00407725" w:rsidRPr="005D6075">
        <w:rPr>
          <w:b/>
          <w:i/>
          <w:highlight w:val="yellow"/>
        </w:rPr>
        <w:t>For the purpose of this project, you will not be filling this out but I wanted to leave this section here to encourage you all to be reflective practitioners in the future; to always reflect on your teaching!</w:t>
      </w:r>
      <w:bookmarkStart w:id="1" w:name="_GoBack"/>
      <w:bookmarkEnd w:id="1"/>
    </w:p>
    <w:sectPr w:rsidR="006F280C" w:rsidRPr="00407725" w:rsidSect="006C143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C28" w:rsidRDefault="00C20C28" w:rsidP="00E41881">
      <w:pPr>
        <w:spacing w:after="0" w:line="240" w:lineRule="auto"/>
      </w:pPr>
      <w:r>
        <w:separator/>
      </w:r>
    </w:p>
  </w:endnote>
  <w:endnote w:type="continuationSeparator" w:id="0">
    <w:p w:rsidR="00C20C28" w:rsidRDefault="00C20C28" w:rsidP="00E418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C28" w:rsidRDefault="00C20C28" w:rsidP="00E41881">
      <w:pPr>
        <w:spacing w:after="0" w:line="240" w:lineRule="auto"/>
      </w:pPr>
      <w:r>
        <w:separator/>
      </w:r>
    </w:p>
  </w:footnote>
  <w:footnote w:type="continuationSeparator" w:id="0">
    <w:p w:rsidR="00C20C28" w:rsidRDefault="00C20C28" w:rsidP="00E418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881" w:rsidRDefault="00457B91">
    <w:pPr>
      <w:pStyle w:val="Header"/>
    </w:pPr>
    <w:r>
      <w:t>Lesson</w:t>
    </w:r>
    <w:r w:rsidR="00E41881">
      <w:t xml:space="preserve"> Plan template</w:t>
    </w:r>
  </w:p>
  <w:p w:rsidR="00E41881" w:rsidRDefault="005D6075">
    <w:pPr>
      <w:pStyle w:val="Header"/>
    </w:pPr>
    <w:r>
      <w:t>Dr. Reister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A5BDA"/>
    <w:multiLevelType w:val="hybridMultilevel"/>
    <w:tmpl w:val="C7A6C17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A96BA7"/>
    <w:multiLevelType w:val="hybridMultilevel"/>
    <w:tmpl w:val="74102C92"/>
    <w:lvl w:ilvl="0" w:tplc="169A92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D697D43"/>
    <w:multiLevelType w:val="hybridMultilevel"/>
    <w:tmpl w:val="7840B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defaultTabStop w:val="720"/>
  <w:characterSpacingControl w:val="doNotCompress"/>
  <w:hdrShapeDefaults>
    <o:shapedefaults v:ext="edit" spidmax="19458"/>
  </w:hdrShapeDefaults>
  <w:footnotePr>
    <w:footnote w:id="-1"/>
    <w:footnote w:id="0"/>
  </w:footnotePr>
  <w:endnotePr>
    <w:endnote w:id="-1"/>
    <w:endnote w:id="0"/>
  </w:endnotePr>
  <w:compat/>
  <w:rsids>
    <w:rsidRoot w:val="00E41881"/>
    <w:rsid w:val="000022C5"/>
    <w:rsid w:val="0007558F"/>
    <w:rsid w:val="000E1851"/>
    <w:rsid w:val="0010271C"/>
    <w:rsid w:val="001061F9"/>
    <w:rsid w:val="00143DE2"/>
    <w:rsid w:val="001C177B"/>
    <w:rsid w:val="001C572F"/>
    <w:rsid w:val="00212096"/>
    <w:rsid w:val="00343D08"/>
    <w:rsid w:val="00370383"/>
    <w:rsid w:val="0037269D"/>
    <w:rsid w:val="003935D7"/>
    <w:rsid w:val="003C65C5"/>
    <w:rsid w:val="00407725"/>
    <w:rsid w:val="00457B91"/>
    <w:rsid w:val="00535501"/>
    <w:rsid w:val="00570845"/>
    <w:rsid w:val="00587A95"/>
    <w:rsid w:val="005C4AA3"/>
    <w:rsid w:val="005D6075"/>
    <w:rsid w:val="005E4629"/>
    <w:rsid w:val="006010EC"/>
    <w:rsid w:val="00613E85"/>
    <w:rsid w:val="0061471A"/>
    <w:rsid w:val="006575A1"/>
    <w:rsid w:val="006B149A"/>
    <w:rsid w:val="006C1434"/>
    <w:rsid w:val="006F084A"/>
    <w:rsid w:val="006F0EFC"/>
    <w:rsid w:val="006F280C"/>
    <w:rsid w:val="006F68BF"/>
    <w:rsid w:val="0070492B"/>
    <w:rsid w:val="00745866"/>
    <w:rsid w:val="00755517"/>
    <w:rsid w:val="00792226"/>
    <w:rsid w:val="007A0065"/>
    <w:rsid w:val="007B554B"/>
    <w:rsid w:val="007D4F41"/>
    <w:rsid w:val="007D50AC"/>
    <w:rsid w:val="00816DDE"/>
    <w:rsid w:val="0087347E"/>
    <w:rsid w:val="00877560"/>
    <w:rsid w:val="0088569C"/>
    <w:rsid w:val="009B29FA"/>
    <w:rsid w:val="00A61E3A"/>
    <w:rsid w:val="00AA3954"/>
    <w:rsid w:val="00AC2CFD"/>
    <w:rsid w:val="00AC4799"/>
    <w:rsid w:val="00AC74B9"/>
    <w:rsid w:val="00AD44C8"/>
    <w:rsid w:val="00AE6FA9"/>
    <w:rsid w:val="00AF5C69"/>
    <w:rsid w:val="00B219D2"/>
    <w:rsid w:val="00BB1CA3"/>
    <w:rsid w:val="00BD0C39"/>
    <w:rsid w:val="00BE58EC"/>
    <w:rsid w:val="00C20C28"/>
    <w:rsid w:val="00C2170B"/>
    <w:rsid w:val="00CB1999"/>
    <w:rsid w:val="00CF3D47"/>
    <w:rsid w:val="00D07DBA"/>
    <w:rsid w:val="00D22748"/>
    <w:rsid w:val="00D42FF6"/>
    <w:rsid w:val="00DD6472"/>
    <w:rsid w:val="00DD6C58"/>
    <w:rsid w:val="00DF2B2E"/>
    <w:rsid w:val="00E41881"/>
    <w:rsid w:val="00E63C9D"/>
    <w:rsid w:val="00E65F82"/>
    <w:rsid w:val="00E83842"/>
    <w:rsid w:val="00E85199"/>
    <w:rsid w:val="00E91387"/>
    <w:rsid w:val="00F05E01"/>
    <w:rsid w:val="00F42048"/>
    <w:rsid w:val="00FF0E50"/>
    <w:rsid w:val="00FF4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881"/>
  </w:style>
  <w:style w:type="paragraph" w:styleId="Footer">
    <w:name w:val="footer"/>
    <w:basedOn w:val="Normal"/>
    <w:link w:val="FooterChar"/>
    <w:uiPriority w:val="99"/>
    <w:unhideWhenUsed/>
    <w:rsid w:val="00E4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881"/>
  </w:style>
  <w:style w:type="paragraph" w:styleId="BalloonText">
    <w:name w:val="Balloon Text"/>
    <w:basedOn w:val="Normal"/>
    <w:link w:val="BalloonTextChar"/>
    <w:uiPriority w:val="99"/>
    <w:semiHidden/>
    <w:unhideWhenUsed/>
    <w:rsid w:val="00E41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881"/>
    <w:rPr>
      <w:rFonts w:ascii="Tahoma" w:hAnsi="Tahoma" w:cs="Tahoma"/>
      <w:sz w:val="16"/>
      <w:szCs w:val="16"/>
    </w:rPr>
  </w:style>
  <w:style w:type="paragraph" w:styleId="ListParagraph">
    <w:name w:val="List Paragraph"/>
    <w:basedOn w:val="Normal"/>
    <w:uiPriority w:val="34"/>
    <w:qFormat/>
    <w:rsid w:val="00E41881"/>
    <w:pPr>
      <w:ind w:left="720"/>
      <w:contextualSpacing/>
    </w:pPr>
  </w:style>
  <w:style w:type="character" w:styleId="Hyperlink">
    <w:name w:val="Hyperlink"/>
    <w:basedOn w:val="DefaultParagraphFont"/>
    <w:uiPriority w:val="99"/>
    <w:semiHidden/>
    <w:unhideWhenUsed/>
    <w:rsid w:val="001027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881"/>
  </w:style>
  <w:style w:type="paragraph" w:styleId="Footer">
    <w:name w:val="footer"/>
    <w:basedOn w:val="Normal"/>
    <w:link w:val="FooterChar"/>
    <w:uiPriority w:val="99"/>
    <w:unhideWhenUsed/>
    <w:rsid w:val="00E4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881"/>
  </w:style>
  <w:style w:type="paragraph" w:styleId="BalloonText">
    <w:name w:val="Balloon Text"/>
    <w:basedOn w:val="Normal"/>
    <w:link w:val="BalloonTextChar"/>
    <w:uiPriority w:val="99"/>
    <w:semiHidden/>
    <w:unhideWhenUsed/>
    <w:rsid w:val="00E41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881"/>
    <w:rPr>
      <w:rFonts w:ascii="Tahoma" w:hAnsi="Tahoma" w:cs="Tahoma"/>
      <w:sz w:val="16"/>
      <w:szCs w:val="16"/>
    </w:rPr>
  </w:style>
  <w:style w:type="paragraph" w:styleId="ListParagraph">
    <w:name w:val="List Paragraph"/>
    <w:basedOn w:val="Normal"/>
    <w:uiPriority w:val="34"/>
    <w:qFormat/>
    <w:rsid w:val="00E4188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FUS</Company>
  <LinksUpToDate>false</LinksUpToDate>
  <CharactersWithSpaces>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hrm</cp:lastModifiedBy>
  <cp:revision>7</cp:revision>
  <cp:lastPrinted>2013-10-10T16:51:00Z</cp:lastPrinted>
  <dcterms:created xsi:type="dcterms:W3CDTF">2015-12-04T14:47:00Z</dcterms:created>
  <dcterms:modified xsi:type="dcterms:W3CDTF">2016-01-13T21:16:00Z</dcterms:modified>
</cp:coreProperties>
</file>